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8BCE" w14:textId="4E30197C" w:rsidR="00BF725C" w:rsidRDefault="004B3A20" w:rsidP="004B3A20">
      <w:pPr>
        <w:jc w:val="center"/>
        <w:rPr>
          <w:sz w:val="32"/>
          <w:szCs w:val="32"/>
          <w:lang w:val="nl-NL"/>
        </w:rPr>
      </w:pPr>
      <w:r w:rsidRPr="004B3A20">
        <w:rPr>
          <w:sz w:val="32"/>
          <w:szCs w:val="32"/>
          <w:lang w:val="nl-NL"/>
        </w:rPr>
        <w:t>Programma Reanimatie – BLS opleiding Kiné</w:t>
      </w:r>
    </w:p>
    <w:p w14:paraId="264E7AD2" w14:textId="2BCA9CC9" w:rsidR="004B3A20" w:rsidRDefault="004B3A20" w:rsidP="004B3A20">
      <w:pPr>
        <w:jc w:val="center"/>
        <w:rPr>
          <w:sz w:val="32"/>
          <w:szCs w:val="32"/>
          <w:lang w:val="nl-NL"/>
        </w:rPr>
      </w:pPr>
    </w:p>
    <w:p w14:paraId="16EDA456" w14:textId="1178B27A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Basisbenadering van een slachtoffer</w:t>
      </w:r>
    </w:p>
    <w:p w14:paraId="2054FAC2" w14:textId="5ED609F6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 stappen</w:t>
      </w:r>
    </w:p>
    <w:p w14:paraId="2DC501F4" w14:textId="4A261F2D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Veiligheidshouding</w:t>
      </w:r>
    </w:p>
    <w:p w14:paraId="3386D678" w14:textId="4DA025E6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Reanimatie zonder en met AED</w:t>
      </w:r>
    </w:p>
    <w:p w14:paraId="13DACEAF" w14:textId="6EBFC1E7" w:rsidR="004B3A20" w:rsidRDefault="004B3A20" w:rsidP="004B3A20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Verstikkingsmanoeuver</w:t>
      </w:r>
      <w:proofErr w:type="spellEnd"/>
    </w:p>
    <w:p w14:paraId="4D7EA4A4" w14:textId="60003262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Aangevuld met technieken volgens de vragen (bv diabetes, epilepsie, brandwonden, CVA, sportletsels, transporttechnieken, EHBO koffer, ….</w:t>
      </w:r>
    </w:p>
    <w:p w14:paraId="0299BB46" w14:textId="5EB22A2B" w:rsidR="004B3A20" w:rsidRDefault="004B3A20" w:rsidP="004B3A20">
      <w:pPr>
        <w:rPr>
          <w:sz w:val="24"/>
          <w:szCs w:val="24"/>
          <w:lang w:val="nl-NL"/>
        </w:rPr>
      </w:pPr>
    </w:p>
    <w:p w14:paraId="7408A73C" w14:textId="77B1257E" w:rsid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Deze opleiding gebeurt volgens de richtlijnen van de ERC-BRC (Europese standaard)</w:t>
      </w:r>
    </w:p>
    <w:p w14:paraId="61F848DC" w14:textId="2AD24A78" w:rsidR="004B3A20" w:rsidRPr="004B3A20" w:rsidRDefault="004B3A20" w:rsidP="004B3A2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En deze opleiding gebeurt volgens de coronarichtlijnen van de EHBO scholingen met </w:t>
      </w:r>
      <w:proofErr w:type="spellStart"/>
      <w:r>
        <w:rPr>
          <w:sz w:val="24"/>
          <w:szCs w:val="24"/>
          <w:lang w:val="nl-NL"/>
        </w:rPr>
        <w:t>oa</w:t>
      </w:r>
      <w:proofErr w:type="spellEnd"/>
      <w:r>
        <w:rPr>
          <w:sz w:val="24"/>
          <w:szCs w:val="24"/>
          <w:lang w:val="nl-NL"/>
        </w:rPr>
        <w:t xml:space="preserve"> 1 </w:t>
      </w:r>
      <w:proofErr w:type="spellStart"/>
      <w:r>
        <w:rPr>
          <w:sz w:val="24"/>
          <w:szCs w:val="24"/>
          <w:lang w:val="nl-NL"/>
        </w:rPr>
        <w:t>reapop</w:t>
      </w:r>
      <w:proofErr w:type="spellEnd"/>
      <w:r>
        <w:rPr>
          <w:sz w:val="24"/>
          <w:szCs w:val="24"/>
          <w:lang w:val="nl-NL"/>
        </w:rPr>
        <w:t xml:space="preserve"> per deelnemer.</w:t>
      </w:r>
    </w:p>
    <w:sectPr w:rsidR="004B3A20" w:rsidRPr="004B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0"/>
    <w:rsid w:val="004B3A20"/>
    <w:rsid w:val="00B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1AE3"/>
  <w15:chartTrackingRefBased/>
  <w15:docId w15:val="{F5131011-5647-4C3F-BB0E-E11C81C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lier</dc:creator>
  <cp:keywords/>
  <dc:description/>
  <cp:lastModifiedBy>jeroen van lier</cp:lastModifiedBy>
  <cp:revision>1</cp:revision>
  <dcterms:created xsi:type="dcterms:W3CDTF">2021-06-23T08:17:00Z</dcterms:created>
  <dcterms:modified xsi:type="dcterms:W3CDTF">2021-06-23T08:24:00Z</dcterms:modified>
</cp:coreProperties>
</file>